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6DF7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Českomoravská myslivecká jednota, </w:t>
      </w:r>
      <w:proofErr w:type="spellStart"/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6A3A6303" w14:textId="5F369031" w:rsidR="0040090B" w:rsidRDefault="0040090B" w:rsidP="006E4A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Lešanská 1176/</w:t>
      </w:r>
      <w:proofErr w:type="gramStart"/>
      <w:r w:rsidRPr="002B797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2a</w:t>
      </w:r>
      <w:proofErr w:type="gramEnd"/>
      <w:r w:rsidRPr="002B797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, 141 00 Praha 4, tel.: +420 221 592 961, </w:t>
      </w:r>
      <w:hyperlink r:id="rId5" w:history="1">
        <w:r w:rsidR="005871D9" w:rsidRPr="00A65153">
          <w:rPr>
            <w:rStyle w:val="Hypertextovodkaz"/>
            <w:rFonts w:ascii="Times New Roman" w:eastAsia="Times New Roman" w:hAnsi="Times New Roman" w:cs="Times New Roman"/>
            <w:i/>
            <w:iCs/>
            <w:kern w:val="0"/>
            <w:lang w:eastAsia="cs-CZ"/>
            <w14:ligatures w14:val="none"/>
          </w:rPr>
          <w:t>www.cmmj.cz</w:t>
        </w:r>
      </w:hyperlink>
    </w:p>
    <w:p w14:paraId="28846677" w14:textId="58B798D7" w:rsidR="005871D9" w:rsidRPr="002B797C" w:rsidRDefault="005871D9" w:rsidP="006E4AD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t>__________________________________________________________________________________</w:t>
      </w:r>
    </w:p>
    <w:p w14:paraId="14E12EF5" w14:textId="3B7855BA" w:rsidR="00D40391" w:rsidRPr="00D40391" w:rsidRDefault="0040090B" w:rsidP="006E4AD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871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Organizační řád </w:t>
      </w:r>
      <w:r w:rsidR="00D40391" w:rsidRPr="00D403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Klub Mladí myslivci</w:t>
      </w:r>
    </w:p>
    <w:p w14:paraId="69084695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(dále jen „OŘ“)</w:t>
      </w:r>
    </w:p>
    <w:p w14:paraId="7D88BB96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I. Název a sídlo</w:t>
      </w:r>
    </w:p>
    <w:p w14:paraId="01915432" w14:textId="732341D7" w:rsidR="0040090B" w:rsidRPr="002B797C" w:rsidRDefault="0040090B" w:rsidP="006E4ADA">
      <w:pPr>
        <w:pStyle w:val="Odstavecseseznamem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Název klubu: Klub </w:t>
      </w:r>
      <w:r w:rsidR="00D40391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Mladí myslivci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ČMMJ (dále jen „Klub“).</w:t>
      </w:r>
    </w:p>
    <w:p w14:paraId="3F57A874" w14:textId="7997218C" w:rsidR="0040090B" w:rsidRPr="002B797C" w:rsidRDefault="0040090B" w:rsidP="006E4ADA">
      <w:pPr>
        <w:pStyle w:val="Odstavecseseznamem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Sídlo: 141 00 Praha 4, Lešanská 1176/</w:t>
      </w:r>
      <w:proofErr w:type="gramStart"/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2a</w:t>
      </w:r>
      <w:proofErr w:type="gramEnd"/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20E63D04" w14:textId="3D52C5DD" w:rsidR="0040090B" w:rsidRPr="002B797C" w:rsidRDefault="0040090B" w:rsidP="006E4ADA">
      <w:pPr>
        <w:pStyle w:val="Odstavecseseznamem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Klub je organizační složkou Českomoravské myslivecké jednoty, z.</w:t>
      </w:r>
      <w:r w:rsid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s. (dále jen „ČMMJ“) bez právní osobnosti.</w:t>
      </w:r>
    </w:p>
    <w:p w14:paraId="61F8E2B5" w14:textId="2B7D7173" w:rsidR="00D469C4" w:rsidRPr="006E4ADA" w:rsidRDefault="0040090B" w:rsidP="006E4ADA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Klub je zřízen podle Stanov ČMMJ, z.</w:t>
      </w:r>
      <w:r w:rsid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s. (dále jen „Stanovy“) a těmito Stanovami se Klub při své činnosti řídí.</w:t>
      </w:r>
    </w:p>
    <w:p w14:paraId="3C389054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II. Poslání Klubu</w:t>
      </w:r>
    </w:p>
    <w:p w14:paraId="049A9586" w14:textId="07C759BC" w:rsidR="003D5527" w:rsidRPr="002B797C" w:rsidRDefault="003B3169" w:rsidP="006E4AD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Sdružovat mladé myslivce do 35 let a </w:t>
      </w:r>
      <w:r w:rsidR="003D5527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vedoucí </w:t>
      </w:r>
      <w:r w:rsidR="001A5CDA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mysliveckých, přírodovědných a environmentálních </w:t>
      </w:r>
      <w:r w:rsidR="003D5527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kroužků, příznivce práce s dětmi a mládeží, účastníky a organizátory akcí pro děti a mládež zaměřených na myslivost a myslivosti příbuzných oblastí.</w:t>
      </w:r>
      <w:r w:rsidR="001A5CDA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Příbuznými oblastmi se rozumí lovecká lukostřelba, lovecká hudba, </w:t>
      </w:r>
      <w:r w:rsidR="006E4ADA" w:rsidRPr="006E4ADA">
        <w:rPr>
          <w:rFonts w:ascii="Times New Roman" w:eastAsia="Times New Roman" w:hAnsi="Times New Roman" w:cs="Times New Roman"/>
          <w:color w:val="00B050"/>
          <w:kern w:val="0"/>
          <w:lang w:eastAsia="cs-CZ"/>
          <w14:ligatures w14:val="none"/>
        </w:rPr>
        <w:t>sportovní střelba</w:t>
      </w:r>
      <w:r w:rsid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</w:t>
      </w:r>
      <w:r w:rsidR="001A5CDA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vábení, lovecká kynologie, fotografování s loveckou tématikou apod. </w:t>
      </w:r>
    </w:p>
    <w:p w14:paraId="36B97D53" w14:textId="65FEA146" w:rsidR="0040090B" w:rsidRPr="002B797C" w:rsidRDefault="0040090B" w:rsidP="006E4AD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Propagovat a popularizovat myslivecké tradice, výkon práva myslivosti</w:t>
      </w:r>
      <w:r w:rsidR="001A5CDA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propagovat humánní a etickou stránku myslivecké činnosti</w:t>
      </w:r>
      <w:r w:rsidR="001A5CDA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prostřednictvím práce s dětmi a mládeží. </w:t>
      </w:r>
    </w:p>
    <w:p w14:paraId="0509A189" w14:textId="39A4BE95" w:rsidR="0040090B" w:rsidRPr="002B797C" w:rsidRDefault="0040090B" w:rsidP="006E4AD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Propagovat přírodu, její ochranu, myslivost a kulturní tradice mezi dětmi a mládeží.</w:t>
      </w:r>
    </w:p>
    <w:p w14:paraId="3C5EAC16" w14:textId="74E2373D" w:rsidR="001A5CDA" w:rsidRPr="002B797C" w:rsidRDefault="001A5CDA" w:rsidP="006E4AD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Získávat pro myslivost nové členy prostřednictvím klubu. </w:t>
      </w:r>
    </w:p>
    <w:p w14:paraId="0D28FF5D" w14:textId="772B355D" w:rsidR="001A5CDA" w:rsidRPr="002B797C" w:rsidRDefault="001A5CDA" w:rsidP="006E4AD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Vytvořit platformu, která poskytne sounáležitost mladým lidem 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 umožní jejich zapojení do činnosti v oblasti myslivosti a s tím související</w:t>
      </w:r>
      <w:r w:rsidR="00374E58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ch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činnost</w:t>
      </w:r>
      <w:r w:rsidR="00374E58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í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5D86CA14" w14:textId="75BB54F2" w:rsidR="0040090B" w:rsidRPr="002B797C" w:rsidRDefault="0040090B" w:rsidP="006E4AD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Vytvářet podmínky pro růst odborné úrovně člen</w:t>
      </w:r>
      <w:r w:rsidR="001A5CDA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klubu, zajišťovat jejich vzdělávání, pořádat odborné semináře</w:t>
      </w:r>
      <w:r w:rsidR="001A5CDA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zajišťovat materiály pro kroužky, poskytovat odbornou pomoc při vedení kroužků</w:t>
      </w:r>
      <w:r w:rsidR="00374E58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 soutěží např. Zlatá srnčí trofej</w:t>
      </w:r>
      <w:r w:rsidR="001A5CDA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zakládání kroužků a spolupráce s dalšími kroužky z příbuzných svojí činností svazů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  <w:r w:rsidR="00374E58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</w:p>
    <w:p w14:paraId="13C99819" w14:textId="77777777" w:rsidR="00CB5084" w:rsidRDefault="0040090B" w:rsidP="006E4AD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Spolupracovat s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 hlavním spolkem, 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organizačními jednotkami, složkami a kluby ČMMJ, ostatními celostátními mysliveckými a kulturními organizacemi.</w:t>
      </w:r>
    </w:p>
    <w:p w14:paraId="50961E72" w14:textId="3452118D" w:rsidR="00374E58" w:rsidRPr="006E4ADA" w:rsidRDefault="001A5CDA" w:rsidP="006E4AD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</w:t>
      </w:r>
      <w:r w:rsidR="0040090B"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polupracovat s mezinárodními mysliveckými organizacemi</w:t>
      </w:r>
      <w:r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zaměřenými na práci s dětmi a mládeží</w:t>
      </w:r>
      <w:r w:rsidR="0040090B"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685A4D1A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III. Hospodaření Klubu</w:t>
      </w:r>
    </w:p>
    <w:p w14:paraId="6B4CBECD" w14:textId="3537AA74" w:rsidR="0040090B" w:rsidRPr="002B797C" w:rsidRDefault="0040090B" w:rsidP="006E4AD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Klub hospodaří podle rozpočtu ČMMJ.</w:t>
      </w:r>
    </w:p>
    <w:p w14:paraId="623D52BE" w14:textId="1EADF215" w:rsidR="00374E58" w:rsidRPr="006E4ADA" w:rsidRDefault="0040090B" w:rsidP="006E4AD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Finanční zdroje Klubu tvoří zejména finanční prostředky od ČMMJ</w:t>
      </w:r>
      <w:r w:rsidR="00FA4BB5"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příspěvky od členů klubu a příspěvky formou dotačních titulů či sponzorských darů. </w:t>
      </w:r>
    </w:p>
    <w:p w14:paraId="1E841FC1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IV. Klubové členství</w:t>
      </w:r>
    </w:p>
    <w:p w14:paraId="4DC2FE9D" w14:textId="383124DA" w:rsidR="0040090B" w:rsidRPr="002B797C" w:rsidRDefault="0040090B" w:rsidP="006E4AD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Klubové členství (dále jen „členství“) se řídí OŘ.</w:t>
      </w:r>
    </w:p>
    <w:p w14:paraId="4CAE9C29" w14:textId="009E3523" w:rsidR="0040090B" w:rsidRPr="002B797C" w:rsidRDefault="0040090B" w:rsidP="006E4AD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em/členkou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 (dále jen „člen“) se mohou stát:</w:t>
      </w:r>
    </w:p>
    <w:p w14:paraId="61A9A38A" w14:textId="55C945CA" w:rsidR="0040090B" w:rsidRPr="002B797C" w:rsidRDefault="00FA4BB5" w:rsidP="006E4ADA">
      <w:pPr>
        <w:pStyle w:val="Odstavecseseznamem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</w:t>
      </w:r>
      <w:r w:rsidR="0040090B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bčan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/</w:t>
      </w:r>
      <w:proofErr w:type="spellStart"/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ka</w:t>
      </w:r>
      <w:proofErr w:type="spellEnd"/>
      <w:r w:rsidR="0040090B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České republiky</w:t>
      </w:r>
    </w:p>
    <w:p w14:paraId="43F3CC62" w14:textId="1995A7A3" w:rsidR="0040090B" w:rsidRPr="002B797C" w:rsidRDefault="00FA4BB5" w:rsidP="006E4ADA">
      <w:pPr>
        <w:pStyle w:val="Odstavecseseznamem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</w:t>
      </w:r>
      <w:r w:rsidR="0040090B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bčan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/</w:t>
      </w:r>
      <w:proofErr w:type="spellStart"/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ka</w:t>
      </w:r>
      <w:proofErr w:type="spellEnd"/>
      <w:r w:rsidR="0040090B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členského státu Evropské unie</w:t>
      </w:r>
    </w:p>
    <w:p w14:paraId="7AF4B0FA" w14:textId="129FBE63" w:rsidR="0040090B" w:rsidRPr="002B797C" w:rsidRDefault="00FA4BB5" w:rsidP="006E4ADA">
      <w:pPr>
        <w:pStyle w:val="Odstavecseseznamem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</w:t>
      </w:r>
      <w:r w:rsidR="0040090B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bčan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/</w:t>
      </w:r>
      <w:proofErr w:type="spellStart"/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ka</w:t>
      </w:r>
      <w:proofErr w:type="spellEnd"/>
      <w:r w:rsidR="0040090B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jiných států s povolením k trvalému pobytu na území České republiky.</w:t>
      </w:r>
    </w:p>
    <w:p w14:paraId="18365DCF" w14:textId="21340BEB" w:rsidR="0040090B" w:rsidRPr="002B797C" w:rsidRDefault="0040090B" w:rsidP="006E4AD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 může být podle Stanov zároveň i řádn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ým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klubovým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nebo čestnou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em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ČMMJ</w:t>
      </w: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.</w:t>
      </w:r>
    </w:p>
    <w:p w14:paraId="78B992C1" w14:textId="028FA9B8" w:rsidR="0040090B" w:rsidRPr="002B797C" w:rsidRDefault="0040090B" w:rsidP="006E4AD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Uchazeč o členství podá písemnou nebo elektronickou přihlášku.</w:t>
      </w:r>
    </w:p>
    <w:p w14:paraId="023FFE0A" w14:textId="6B7037B4" w:rsidR="0040090B" w:rsidRPr="002B797C" w:rsidRDefault="0040090B" w:rsidP="006E4AD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 přijetí rozhoduje rada Klubu, členství vzniká zaplacením klubového členského příspěvku (dále jen „příspěvek“).</w:t>
      </w:r>
    </w:p>
    <w:p w14:paraId="7FE03CF0" w14:textId="77777777" w:rsidR="00C6799F" w:rsidRPr="002B797C" w:rsidRDefault="00C6799F" w:rsidP="006E4ADA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6C0165ED" w14:textId="67602E13" w:rsidR="0040090B" w:rsidRPr="002B797C" w:rsidRDefault="0040090B" w:rsidP="006E4AD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lastRenderedPageBreak/>
        <w:t>Čestné členství je zvláštním druhem členství, které vzniká rozhodnutím rady Klubu a je oceněním přínosu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a/člen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ky pro Klub. Čestn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ý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/členka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je osvobozen od placení příspěvku.</w:t>
      </w:r>
    </w:p>
    <w:p w14:paraId="0CB019F5" w14:textId="3A1AA0EB" w:rsidR="0040090B" w:rsidRPr="002B797C" w:rsidRDefault="0040090B" w:rsidP="006E4AD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Klub vede seznam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:</w:t>
      </w:r>
    </w:p>
    <w:p w14:paraId="7047BCC2" w14:textId="45C1A418" w:rsidR="005871D9" w:rsidRPr="005871D9" w:rsidRDefault="0040090B" w:rsidP="006E4ADA">
      <w:pPr>
        <w:pStyle w:val="Odstavecseseznamem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871D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 centrální evidenci členů ČMMJ (dále jen „evidence“), zápisy pro Klub vykonává osoba pověřená statutárním orgánem ČMMJ.</w:t>
      </w:r>
    </w:p>
    <w:p w14:paraId="720B9D67" w14:textId="2E4D8DDA" w:rsidR="0040090B" w:rsidRPr="005871D9" w:rsidRDefault="0040090B" w:rsidP="006E4ADA">
      <w:pPr>
        <w:pStyle w:val="Odstavecseseznamem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871D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 klubové evidenci člen</w:t>
      </w:r>
      <w:r w:rsidR="00FA4BB5" w:rsidRPr="005871D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5871D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zápisy vykonává osoba pověřená radou Klubu.</w:t>
      </w:r>
    </w:p>
    <w:p w14:paraId="31373A05" w14:textId="5BAA0500" w:rsidR="00374E58" w:rsidRPr="006E4ADA" w:rsidRDefault="0040090B" w:rsidP="006E4AD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Členství se prokazuje členským průkazem ČMMJ nebo klubovým průkazem</w:t>
      </w:r>
      <w:r w:rsidRPr="006E4ADA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.</w:t>
      </w:r>
      <w:r w:rsidR="00FA4BB5" w:rsidRPr="006E4ADA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</w:p>
    <w:p w14:paraId="6E3F3A67" w14:textId="77777777" w:rsidR="0040090B" w:rsidRPr="002B797C" w:rsidRDefault="0040090B" w:rsidP="006E4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V.  Zánik členství</w:t>
      </w:r>
    </w:p>
    <w:p w14:paraId="0AB071F7" w14:textId="6AE8242E" w:rsidR="0040090B" w:rsidRPr="002B797C" w:rsidRDefault="0040090B" w:rsidP="006E4ADA">
      <w:pPr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1.   Členství zaniká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(řádné, klubové, čestné)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:</w:t>
      </w:r>
    </w:p>
    <w:p w14:paraId="2E10BD9D" w14:textId="77777777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- vystoupením</w:t>
      </w:r>
    </w:p>
    <w:p w14:paraId="5347024E" w14:textId="77777777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- vyloučením dle Stanov</w:t>
      </w:r>
    </w:p>
    <w:p w14:paraId="6630551B" w14:textId="44BD2DD4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- nezaplacením příspěvku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</w:p>
    <w:p w14:paraId="673DE6CA" w14:textId="77777777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- zánikem platnosti povolení k trvalému pobytu</w:t>
      </w:r>
    </w:p>
    <w:p w14:paraId="4CCBC87F" w14:textId="77777777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- smrtí</w:t>
      </w:r>
    </w:p>
    <w:p w14:paraId="206626F6" w14:textId="248EABE4" w:rsidR="00374E58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- z dalších důvodů uvedených ve Stanovách.</w:t>
      </w:r>
    </w:p>
    <w:p w14:paraId="274833D5" w14:textId="261A9DC0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VI. Práva a povinnosti člen</w:t>
      </w:r>
      <w:r w:rsidR="00FA4BB5"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ů</w:t>
      </w:r>
    </w:p>
    <w:p w14:paraId="17F92F86" w14:textId="120456B2" w:rsidR="0040090B" w:rsidRPr="002B797C" w:rsidRDefault="0040090B" w:rsidP="006E4ADA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ové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mají zejména právo:</w:t>
      </w:r>
    </w:p>
    <w:p w14:paraId="4DA0E38C" w14:textId="59186177" w:rsidR="0040090B" w:rsidRPr="002B797C" w:rsidRDefault="0040090B" w:rsidP="006E4ADA">
      <w:pPr>
        <w:pStyle w:val="Odstavecseseznamem"/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zúčastnit se jednání členských schůzí a rozhodovat hlasováním o činnosti Klubu</w:t>
      </w:r>
    </w:p>
    <w:p w14:paraId="304650B8" w14:textId="340B8F7C" w:rsidR="0040090B" w:rsidRPr="002B797C" w:rsidRDefault="0040090B" w:rsidP="006E4ADA">
      <w:pPr>
        <w:pStyle w:val="Odstavecseseznamem"/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zúčastnit se jednání rady Klubu s možností vystoupení v programu jednání podle rozhodnutí rady Klubu</w:t>
      </w:r>
    </w:p>
    <w:p w14:paraId="14937B0A" w14:textId="66445F52" w:rsidR="0040090B" w:rsidRPr="002B797C" w:rsidRDefault="0040090B" w:rsidP="006E4ADA">
      <w:pPr>
        <w:pStyle w:val="Odstavecseseznamem"/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volit a být volen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i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do rady Klubu</w:t>
      </w:r>
    </w:p>
    <w:p w14:paraId="78E3DA17" w14:textId="75DFC1DD" w:rsidR="0040090B" w:rsidRPr="002B797C" w:rsidRDefault="0040090B" w:rsidP="006E4ADA">
      <w:pPr>
        <w:pStyle w:val="Odstavecseseznamem"/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účastnit se akcí Klubu a akcí ČMMJ.</w:t>
      </w:r>
    </w:p>
    <w:p w14:paraId="58328BAE" w14:textId="6513AEC5" w:rsidR="0040090B" w:rsidRPr="002B797C" w:rsidRDefault="0040090B" w:rsidP="006E4ADA">
      <w:pPr>
        <w:pStyle w:val="Odstavecseseznamem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ové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jsou povinn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i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:</w:t>
      </w:r>
    </w:p>
    <w:p w14:paraId="26257EA2" w14:textId="77777777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a) dodržovat OŘ, Stanovy a rozhodnutí orgánů Klubu a ČMMJ</w:t>
      </w:r>
    </w:p>
    <w:p w14:paraId="0777E053" w14:textId="77777777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b) dodržovat myslivecké zvyky a tradice</w:t>
      </w:r>
    </w:p>
    <w:p w14:paraId="1CE590F8" w14:textId="77777777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c) dodržovat právní předpisy na úseku myslivosti a ochrany přírody</w:t>
      </w:r>
    </w:p>
    <w:p w14:paraId="2DF73224" w14:textId="77777777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d) podílet se na plnění úkolů plynoucích z členství v Klubu</w:t>
      </w:r>
    </w:p>
    <w:p w14:paraId="7F4B63D2" w14:textId="77777777" w:rsidR="0040090B" w:rsidRPr="002B797C" w:rsidRDefault="0040090B" w:rsidP="006E4ADA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e) příspěvek uhradit nejpozději do 31.3. příslušného roku</w:t>
      </w:r>
    </w:p>
    <w:p w14:paraId="0A4159D7" w14:textId="77777777" w:rsidR="0040090B" w:rsidRDefault="0040090B" w:rsidP="006E4ADA">
      <w:pPr>
        <w:spacing w:line="240" w:lineRule="auto"/>
        <w:ind w:left="73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f) zdržet se jednání, které by poškozovalo zájmy a poslání Klubu a ČMMJ.</w:t>
      </w:r>
    </w:p>
    <w:p w14:paraId="7101BF7D" w14:textId="73A1D66D" w:rsidR="00E42410" w:rsidRPr="002B797C" w:rsidRDefault="00E42410" w:rsidP="006E4ADA">
      <w:pPr>
        <w:pStyle w:val="Odstavecseseznamem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Klubový členové mají stejná práva a povinnosti jako řádní členové, s výjimkou práva volit a být volen. Najednání členské schůze mají hlas poradní a mohou využívat pouze ekonomických výhod klubu dle rozhodnutí rady klubu. </w:t>
      </w:r>
    </w:p>
    <w:p w14:paraId="12F9B6F4" w14:textId="77777777" w:rsidR="00CB5084" w:rsidRDefault="00D469C4" w:rsidP="006E4ADA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CB5084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Čestní členové klubu mají stejná práva, jako kluboví členové, neplatí však členské ani klubové příspěvky. </w:t>
      </w:r>
    </w:p>
    <w:p w14:paraId="408DAC25" w14:textId="695523E3" w:rsidR="00374E58" w:rsidRPr="006E4ADA" w:rsidRDefault="0040090B" w:rsidP="006E4ADA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Porušení povinností člen</w:t>
      </w:r>
      <w:r w:rsidR="00FA4BB5"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je řešeno v souladu se Stanovami.</w:t>
      </w:r>
    </w:p>
    <w:p w14:paraId="5A0F5224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VII. Orgány Klubu</w:t>
      </w:r>
    </w:p>
    <w:p w14:paraId="18CF223F" w14:textId="36C72631" w:rsidR="0040090B" w:rsidRPr="002B797C" w:rsidRDefault="0040090B" w:rsidP="006E4ADA">
      <w:pPr>
        <w:pStyle w:val="Odstavecseseznamem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Orgány Klubu jsou:</w:t>
      </w:r>
    </w:p>
    <w:p w14:paraId="5D618554" w14:textId="524D1B6F" w:rsidR="0040090B" w:rsidRPr="002B797C" w:rsidRDefault="0040090B" w:rsidP="006E4ADA">
      <w:pPr>
        <w:pStyle w:val="Odstavecseseznamem"/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členská schůze Klubu</w:t>
      </w:r>
    </w:p>
    <w:p w14:paraId="0144DB6F" w14:textId="102038F4" w:rsidR="0040090B" w:rsidRPr="002B797C" w:rsidRDefault="0040090B" w:rsidP="006E4ADA">
      <w:pPr>
        <w:pStyle w:val="Odstavecseseznamem"/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rada Klubu.</w:t>
      </w:r>
    </w:p>
    <w:p w14:paraId="49A2E4BA" w14:textId="3E472393" w:rsidR="0040090B" w:rsidRPr="002B797C" w:rsidRDefault="0040090B" w:rsidP="006E4AD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Orgány Klubu mohou rozhodovat i mimo svá jednání a vyhotovovat o svém jednání zápisy v souladu se Stanovami.</w:t>
      </w:r>
    </w:p>
    <w:p w14:paraId="092D7E47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VIII. Členská schůze Klubu</w:t>
      </w:r>
    </w:p>
    <w:p w14:paraId="31522C68" w14:textId="3E8C1D59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Členská schůze Klubu (dále jen „členská schůze“) je nejvyšším orgánem Klubu.</w:t>
      </w:r>
    </w:p>
    <w:p w14:paraId="387E579D" w14:textId="5C40540D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Do působnosti členské schůze náleží:</w:t>
      </w:r>
    </w:p>
    <w:p w14:paraId="61F406F6" w14:textId="404322DB" w:rsidR="0040090B" w:rsidRPr="002B797C" w:rsidRDefault="0040090B" w:rsidP="006E4ADA">
      <w:pPr>
        <w:pStyle w:val="Odstavecseseznamem"/>
        <w:numPr>
          <w:ilvl w:val="1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volba a odvolávání předsed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y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 a dalších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rady Klubu</w:t>
      </w:r>
    </w:p>
    <w:p w14:paraId="69BBFEE8" w14:textId="58062A7E" w:rsidR="0040090B" w:rsidRPr="002B797C" w:rsidRDefault="0040090B" w:rsidP="006E4ADA">
      <w:pPr>
        <w:pStyle w:val="Odstavecseseznamem"/>
        <w:numPr>
          <w:ilvl w:val="1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schvalování a hodnocení programového zaměření činnosti a ročních plánů Klubu</w:t>
      </w:r>
    </w:p>
    <w:p w14:paraId="6C2EE791" w14:textId="2949896B" w:rsidR="0040090B" w:rsidRPr="002B797C" w:rsidRDefault="0040090B" w:rsidP="006E4ADA">
      <w:pPr>
        <w:pStyle w:val="Odstavecseseznamem"/>
        <w:numPr>
          <w:ilvl w:val="1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schvalování výsledku hospodaření a rozpočtu Klubu</w:t>
      </w:r>
    </w:p>
    <w:p w14:paraId="5E7684FC" w14:textId="5A03E37C" w:rsidR="0040090B" w:rsidRPr="002B797C" w:rsidRDefault="0040090B" w:rsidP="006E4ADA">
      <w:pPr>
        <w:pStyle w:val="Odstavecseseznamem"/>
        <w:numPr>
          <w:ilvl w:val="1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ukládání úkolů a povinností radě Klubu</w:t>
      </w:r>
    </w:p>
    <w:p w14:paraId="03D89330" w14:textId="0FAD6A7D" w:rsidR="0040090B" w:rsidRPr="002B797C" w:rsidRDefault="0040090B" w:rsidP="006E4ADA">
      <w:pPr>
        <w:pStyle w:val="Odstavecseseznamem"/>
        <w:numPr>
          <w:ilvl w:val="1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lastRenderedPageBreak/>
        <w:t>stanovení výše příspěvku.</w:t>
      </w:r>
    </w:p>
    <w:p w14:paraId="26935189" w14:textId="78B387DB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Jednání členské schůze svolává předsed</w:t>
      </w:r>
      <w:r w:rsidR="00CB5084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kyně/předseda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</w:t>
      </w:r>
      <w:r w:rsid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 to nejméně jedenkrát za kalendářní rok.</w:t>
      </w:r>
    </w:p>
    <w:p w14:paraId="7CABB7FA" w14:textId="3D51F084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Jednání členské schůze svolává předsed</w:t>
      </w:r>
      <w:r w:rsidR="00CB5084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kyně/předseda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 z písemného podnětu alespoň 20</w:t>
      </w:r>
      <w:r w:rsidR="00CB5084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% členů tak, aby se uskutečnilo do 1 měsíce od doručení podnětu.</w:t>
      </w:r>
    </w:p>
    <w:p w14:paraId="62BDEF66" w14:textId="3391AE46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Jednání členské schůze se svolává nejméně 21 dnů před jejím jednáním.</w:t>
      </w:r>
    </w:p>
    <w:p w14:paraId="2B960661" w14:textId="46995A8F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 pozvánce se oznámí termín, místo konání a program jednání.</w:t>
      </w:r>
    </w:p>
    <w:p w14:paraId="357F876A" w14:textId="2C8512DF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Pozvánka se doručí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ům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písemnou formou, prostřednictvím SMS, zveřejněním na internetových stránkách Klubu nebo jiným způsobem schváleným členskou schůzí.</w:t>
      </w:r>
    </w:p>
    <w:p w14:paraId="787AAE9E" w14:textId="0D5F9471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Členská schůze je usnášeníschopná při účasti nejméně poloviny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 Pokud ve stanovenou dobu zahájení schůze není tato podmínka splněna, opakuje se zahájení schůze po uplynutí 30 minut od času zahájení uvedeného v pozvánce. Členská schůze je poté usnášeníschopná při účasti alespoň 5 % členů.</w:t>
      </w:r>
    </w:p>
    <w:p w14:paraId="1589DDAF" w14:textId="69040C3E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Na členské schůzi rozhoduje prostá většina hlasů přítomných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 V případě rovnosti hlasů rozhoduje hlas předsed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y.</w:t>
      </w:r>
    </w:p>
    <w:p w14:paraId="650A46D5" w14:textId="2C2B27CB" w:rsidR="0040090B" w:rsidRPr="002B797C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Zastupování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na členské schůzi není možné.</w:t>
      </w:r>
    </w:p>
    <w:p w14:paraId="2F8A90C9" w14:textId="5AB94364" w:rsidR="00FA4BB5" w:rsidRPr="006E4ADA" w:rsidRDefault="0040090B" w:rsidP="006E4AD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6E4AD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Členská schůze může rozhodovat také elektronicky hlasováním per rollam.</w:t>
      </w:r>
    </w:p>
    <w:p w14:paraId="47103D97" w14:textId="77777777" w:rsidR="0040090B" w:rsidRPr="002B797C" w:rsidRDefault="0040090B" w:rsidP="006E4ADA">
      <w:pPr>
        <w:spacing w:before="100" w:beforeAutospacing="1" w:after="100" w:afterAutospacing="1" w:line="240" w:lineRule="auto"/>
        <w:ind w:left="45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IX. Rada Klubu</w:t>
      </w:r>
    </w:p>
    <w:p w14:paraId="55179F46" w14:textId="3BC7B653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Radu Klubu jako výkonný orgán Klubu tvoří </w:t>
      </w:r>
      <w:proofErr w:type="gramStart"/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5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- 7</w:t>
      </w:r>
      <w:proofErr w:type="gramEnd"/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členů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06461CF8" w14:textId="2D2BDE31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Funkční období člen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rady Klubu je </w:t>
      </w:r>
      <w:r w:rsidR="003B316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3 roky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ové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rady Klubu vykonávají své funkce až do doby zvolení nových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rady Klubu.</w:t>
      </w:r>
    </w:p>
    <w:p w14:paraId="4AD21615" w14:textId="5D171F30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Místopředsed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 další funkcionář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i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 jsou volen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i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na prvním zasedání rady Klubu po volbách.</w:t>
      </w:r>
    </w:p>
    <w:p w14:paraId="78A6021C" w14:textId="7630B2B0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Návrhy kandidátek k volbě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rady Klubu, včetně souhlasu navrhované s nominací, předkládají člen</w:t>
      </w:r>
      <w:r w:rsidR="00FA4BB5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ové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nejpozději 9 dnů před termínem konání voleb. Volbou jsou zvoleny kandidát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i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kte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ří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od člen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obdrží nejvyšší počet hlasů.</w:t>
      </w:r>
    </w:p>
    <w:p w14:paraId="13ABEE40" w14:textId="717F59CD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 průběhu volebního období může rada Klubu rozhodnout o kooptaci člen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na uvolněné místo radě Klubu.</w:t>
      </w:r>
    </w:p>
    <w:p w14:paraId="45DFCD50" w14:textId="3A02524E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Za Klub vystupuje, jedná a podepisuje jeho předsed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Klubu. Předsed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u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 v době je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ho/její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nepřítomnosti zastupuje místopředsed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 nebo ji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ný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člen rady Klubu pověřen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ý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radou Klubu.</w:t>
      </w:r>
    </w:p>
    <w:p w14:paraId="35D45B84" w14:textId="19ADED06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Jednání rady Klubu svolává předsed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 zpravidla třikrát za kalendářní rok.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(zde bych dala každý měsíc)</w:t>
      </w:r>
    </w:p>
    <w:p w14:paraId="2EC7AE8C" w14:textId="186E44E9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Jednání rady Klubu se svolává nejméně 3 dny před jejím jednáním.</w:t>
      </w:r>
    </w:p>
    <w:p w14:paraId="3D7FF14C" w14:textId="669ED15A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 pozvánce se oznámí termín, místo konání a program jednání.</w:t>
      </w:r>
    </w:p>
    <w:p w14:paraId="7058D28A" w14:textId="4D72D12D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Rada Klubu je usnášeníschopná při účasti nadpoloviční většiny člen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rady. K platnosti usnesení rozhoduje prostá většina hlasů přítomných člen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rady. V případě rovnosti hlasů rozhoduje hlas předsed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y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Klubu.</w:t>
      </w:r>
    </w:p>
    <w:p w14:paraId="1A91E17C" w14:textId="5DAA5655" w:rsidR="0040090B" w:rsidRPr="002B797C" w:rsidRDefault="0040090B" w:rsidP="006E4AD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Do působnosti rady Klubu náleží:</w:t>
      </w:r>
    </w:p>
    <w:p w14:paraId="69841482" w14:textId="754410D6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realizace poslání Klubu</w:t>
      </w:r>
    </w:p>
    <w:p w14:paraId="0B139D7D" w14:textId="5BEB0B06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navrhování OŘ a jeho změn včetně předkládání ke schvalování Myslivecké radě ČMMJ</w:t>
      </w:r>
    </w:p>
    <w:p w14:paraId="0A8D8B39" w14:textId="527B8398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příprava ročních plánů činnosti Klubu</w:t>
      </w:r>
    </w:p>
    <w:p w14:paraId="7322AFC5" w14:textId="7CDCA07E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řízení akcí Klubu</w:t>
      </w:r>
    </w:p>
    <w:p w14:paraId="14BDFCE6" w14:textId="0E5B3453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pořádání vzdělávacích akcí, seminářů</w:t>
      </w:r>
    </w:p>
    <w:p w14:paraId="579BBF6C" w14:textId="253BB8F3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rozhodování o způsobu, přípravě a organizaci voleb do rady Klubu</w:t>
      </w:r>
    </w:p>
    <w:p w14:paraId="0D0B7119" w14:textId="4B17B56E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plnění usnesení členské schůze, Sboru zástupců a myslivecké rady ČMMJ</w:t>
      </w:r>
    </w:p>
    <w:p w14:paraId="0AFE7DEA" w14:textId="11042834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vedení klubové evidence členů a pověřování osoby k vykonávání zápisů a spolupráci s</w:t>
      </w:r>
      <w:r w:rsidR="00D469C4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evidencí</w:t>
      </w:r>
    </w:p>
    <w:p w14:paraId="60312577" w14:textId="46D0C461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zajišťování mezinárodní spolupráce</w:t>
      </w:r>
    </w:p>
    <w:p w14:paraId="58772D8E" w14:textId="4E1DAE39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poskytování informačního a dalšího servisu člen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ům</w:t>
      </w:r>
    </w:p>
    <w:p w14:paraId="6F1B8CEE" w14:textId="1CC8E7AD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podávání zpráv o činnosti Klubu myslivecké radě ČMMJ</w:t>
      </w:r>
    </w:p>
    <w:p w14:paraId="0EFA7954" w14:textId="67091CB3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zřizování poradních komisí rady Klubu</w:t>
      </w:r>
    </w:p>
    <w:p w14:paraId="3A0D5086" w14:textId="3D1BE0AF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vydávání interních předpisů Klubu</w:t>
      </w:r>
    </w:p>
    <w:p w14:paraId="2BD709AF" w14:textId="24FE22F0" w:rsidR="0040090B" w:rsidRPr="00A8198D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rozhodování o výši soutěžních poplatků, plateb na akcích a o ekonomických výhodách </w:t>
      </w:r>
      <w:r w:rsidR="00A8198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členek a členů. </w:t>
      </w:r>
    </w:p>
    <w:p w14:paraId="739B52B7" w14:textId="756E6FBE" w:rsidR="0040090B" w:rsidRPr="002B797C" w:rsidRDefault="0040090B" w:rsidP="006E4AD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lastRenderedPageBreak/>
        <w:t>navrhování a schvalování vyznamenání člen</w:t>
      </w:r>
      <w:r w:rsidR="00C6799F"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podle interních předpisů ČMMJ a rozhodování o udělení čestného klubového členství a čestných klubových funkcí.</w:t>
      </w:r>
    </w:p>
    <w:p w14:paraId="2BCACC82" w14:textId="77777777" w:rsidR="00C6799F" w:rsidRPr="002B797C" w:rsidRDefault="00C6799F" w:rsidP="006E4ADA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28C13603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X. Zánik Klubu</w:t>
      </w:r>
    </w:p>
    <w:p w14:paraId="1741CA90" w14:textId="77777777" w:rsidR="0040090B" w:rsidRPr="002B797C" w:rsidRDefault="0040090B" w:rsidP="006E4ADA">
      <w:pPr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1. Klub zaniká v souladu se Stanovami.</w:t>
      </w:r>
    </w:p>
    <w:p w14:paraId="0F4B617C" w14:textId="58BD62D8" w:rsidR="00C6799F" w:rsidRPr="002B797C" w:rsidRDefault="0040090B" w:rsidP="006E4ADA">
      <w:pPr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2. ČMMJ ustanoví osobu k provedení úkonů vedoucích k zániku Klubu.</w:t>
      </w:r>
    </w:p>
    <w:p w14:paraId="19C706FA" w14:textId="77777777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XI. Přechodná a závěrečná ustanovení</w:t>
      </w:r>
    </w:p>
    <w:p w14:paraId="03636AA8" w14:textId="5D10257B" w:rsidR="0040090B" w:rsidRPr="002B797C" w:rsidRDefault="0040090B" w:rsidP="006E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Tento OŘ byl projednán a schválen mysliveckou radou ČMMJ dne </w:t>
      </w:r>
      <w:r w:rsidR="001F093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16.4.2024</w:t>
      </w:r>
      <w:r w:rsidRPr="002B797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 tímto dnem nabyl účinnosti.</w:t>
      </w:r>
    </w:p>
    <w:p w14:paraId="49BE991A" w14:textId="77777777" w:rsidR="00935A5A" w:rsidRPr="002B797C" w:rsidRDefault="00935A5A" w:rsidP="006E4ADA"/>
    <w:sectPr w:rsidR="00935A5A" w:rsidRPr="002B797C" w:rsidSect="006203D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E51"/>
    <w:multiLevelType w:val="hybridMultilevel"/>
    <w:tmpl w:val="70500872"/>
    <w:lvl w:ilvl="0" w:tplc="9956F1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28165468">
      <w:start w:val="2"/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 w:hint="default"/>
      </w:rPr>
    </w:lvl>
    <w:lvl w:ilvl="2" w:tplc="4DFC149E">
      <w:start w:val="1"/>
      <w:numFmt w:val="lowerLetter"/>
      <w:lvlText w:val="%3)"/>
      <w:lvlJc w:val="left"/>
      <w:pPr>
        <w:ind w:left="237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D1D4F7C"/>
    <w:multiLevelType w:val="hybridMultilevel"/>
    <w:tmpl w:val="B7A2648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161F98"/>
    <w:multiLevelType w:val="hybridMultilevel"/>
    <w:tmpl w:val="86A8706E"/>
    <w:lvl w:ilvl="0" w:tplc="9956F1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C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5D1984"/>
    <w:multiLevelType w:val="hybridMultilevel"/>
    <w:tmpl w:val="34642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A33D1"/>
    <w:multiLevelType w:val="hybridMultilevel"/>
    <w:tmpl w:val="2FFE9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4D12"/>
    <w:multiLevelType w:val="hybridMultilevel"/>
    <w:tmpl w:val="BA48E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23DBE"/>
    <w:multiLevelType w:val="hybridMultilevel"/>
    <w:tmpl w:val="CFB4D778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5AA1863"/>
    <w:multiLevelType w:val="hybridMultilevel"/>
    <w:tmpl w:val="6A386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45B20"/>
    <w:multiLevelType w:val="hybridMultilevel"/>
    <w:tmpl w:val="14823716"/>
    <w:lvl w:ilvl="0" w:tplc="9956F1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AEC4E97"/>
    <w:multiLevelType w:val="hybridMultilevel"/>
    <w:tmpl w:val="628630C4"/>
    <w:lvl w:ilvl="0" w:tplc="9956F1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5652602"/>
    <w:multiLevelType w:val="hybridMultilevel"/>
    <w:tmpl w:val="44C81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7CAC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1281B"/>
    <w:multiLevelType w:val="hybridMultilevel"/>
    <w:tmpl w:val="ADE0F55A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35BB7514"/>
    <w:multiLevelType w:val="hybridMultilevel"/>
    <w:tmpl w:val="3D622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973B9"/>
    <w:multiLevelType w:val="hybridMultilevel"/>
    <w:tmpl w:val="81A05198"/>
    <w:lvl w:ilvl="0" w:tplc="238C2A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574384D"/>
    <w:multiLevelType w:val="hybridMultilevel"/>
    <w:tmpl w:val="D06407B4"/>
    <w:lvl w:ilvl="0" w:tplc="9956F1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FF027FAA">
      <w:start w:val="1"/>
      <w:numFmt w:val="lowerLetter"/>
      <w:lvlText w:val="%2)"/>
      <w:lvlJc w:val="left"/>
      <w:pPr>
        <w:ind w:left="147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8F2294B"/>
    <w:multiLevelType w:val="hybridMultilevel"/>
    <w:tmpl w:val="5F56E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0E4EEF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97026"/>
    <w:multiLevelType w:val="hybridMultilevel"/>
    <w:tmpl w:val="55C26916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5E8444DA"/>
    <w:multiLevelType w:val="hybridMultilevel"/>
    <w:tmpl w:val="E918EE4E"/>
    <w:lvl w:ilvl="0" w:tplc="7280111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3B84F04"/>
    <w:multiLevelType w:val="hybridMultilevel"/>
    <w:tmpl w:val="10AC0626"/>
    <w:lvl w:ilvl="0" w:tplc="26DAED4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68597BA9"/>
    <w:multiLevelType w:val="hybridMultilevel"/>
    <w:tmpl w:val="88FA7640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6CCB70C5"/>
    <w:multiLevelType w:val="hybridMultilevel"/>
    <w:tmpl w:val="220C8AA0"/>
    <w:lvl w:ilvl="0" w:tplc="04050015">
      <w:start w:val="1"/>
      <w:numFmt w:val="upperLetter"/>
      <w:lvlText w:val="%1."/>
      <w:lvlJc w:val="left"/>
      <w:pPr>
        <w:ind w:left="1457" w:hanging="360"/>
      </w:pPr>
    </w:lvl>
    <w:lvl w:ilvl="1" w:tplc="04050019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" w15:restartNumberingAfterBreak="0">
    <w:nsid w:val="6DA82512"/>
    <w:multiLevelType w:val="hybridMultilevel"/>
    <w:tmpl w:val="CD944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6462"/>
    <w:multiLevelType w:val="hybridMultilevel"/>
    <w:tmpl w:val="886ABB1A"/>
    <w:lvl w:ilvl="0" w:tplc="8FD0A2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748E4D2F"/>
    <w:multiLevelType w:val="hybridMultilevel"/>
    <w:tmpl w:val="8B88847C"/>
    <w:lvl w:ilvl="0" w:tplc="FFFFFFFF">
      <w:start w:val="1"/>
      <w:numFmt w:val="upperLetter"/>
      <w:lvlText w:val="%1."/>
      <w:lvlJc w:val="left"/>
      <w:pPr>
        <w:ind w:left="1457" w:hanging="360"/>
      </w:pPr>
    </w:lvl>
    <w:lvl w:ilvl="1" w:tplc="04050015">
      <w:start w:val="1"/>
      <w:numFmt w:val="upperLetter"/>
      <w:lvlText w:val="%2."/>
      <w:lvlJc w:val="left"/>
      <w:pPr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" w15:restartNumberingAfterBreak="0">
    <w:nsid w:val="7C510833"/>
    <w:multiLevelType w:val="hybridMultilevel"/>
    <w:tmpl w:val="93408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3CFE"/>
    <w:multiLevelType w:val="hybridMultilevel"/>
    <w:tmpl w:val="488C7A8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0671300">
    <w:abstractNumId w:val="6"/>
  </w:num>
  <w:num w:numId="2" w16cid:durableId="1462844279">
    <w:abstractNumId w:val="25"/>
  </w:num>
  <w:num w:numId="3" w16cid:durableId="411858493">
    <w:abstractNumId w:val="17"/>
  </w:num>
  <w:num w:numId="4" w16cid:durableId="1892308751">
    <w:abstractNumId w:val="3"/>
  </w:num>
  <w:num w:numId="5" w16cid:durableId="911046101">
    <w:abstractNumId w:val="11"/>
  </w:num>
  <w:num w:numId="6" w16cid:durableId="1254168281">
    <w:abstractNumId w:val="18"/>
  </w:num>
  <w:num w:numId="7" w16cid:durableId="1146553192">
    <w:abstractNumId w:val="16"/>
  </w:num>
  <w:num w:numId="8" w16cid:durableId="81224335">
    <w:abstractNumId w:val="0"/>
  </w:num>
  <w:num w:numId="9" w16cid:durableId="735473111">
    <w:abstractNumId w:val="2"/>
  </w:num>
  <w:num w:numId="10" w16cid:durableId="1211572439">
    <w:abstractNumId w:val="15"/>
  </w:num>
  <w:num w:numId="11" w16cid:durableId="1131708027">
    <w:abstractNumId w:val="4"/>
  </w:num>
  <w:num w:numId="12" w16cid:durableId="585456475">
    <w:abstractNumId w:val="9"/>
  </w:num>
  <w:num w:numId="13" w16cid:durableId="1278685110">
    <w:abstractNumId w:val="8"/>
  </w:num>
  <w:num w:numId="14" w16cid:durableId="1568883020">
    <w:abstractNumId w:val="10"/>
  </w:num>
  <w:num w:numId="15" w16cid:durableId="1094940807">
    <w:abstractNumId w:val="12"/>
  </w:num>
  <w:num w:numId="16" w16cid:durableId="390815240">
    <w:abstractNumId w:val="19"/>
  </w:num>
  <w:num w:numId="17" w16cid:durableId="1804274694">
    <w:abstractNumId w:val="21"/>
  </w:num>
  <w:num w:numId="18" w16cid:durableId="919874550">
    <w:abstractNumId w:val="24"/>
  </w:num>
  <w:num w:numId="19" w16cid:durableId="324206997">
    <w:abstractNumId w:val="1"/>
  </w:num>
  <w:num w:numId="20" w16cid:durableId="366415622">
    <w:abstractNumId w:val="5"/>
  </w:num>
  <w:num w:numId="21" w16cid:durableId="1413433381">
    <w:abstractNumId w:val="20"/>
  </w:num>
  <w:num w:numId="22" w16cid:durableId="792091191">
    <w:abstractNumId w:val="23"/>
  </w:num>
  <w:num w:numId="23" w16cid:durableId="620577166">
    <w:abstractNumId w:val="13"/>
  </w:num>
  <w:num w:numId="24" w16cid:durableId="1330523789">
    <w:abstractNumId w:val="7"/>
  </w:num>
  <w:num w:numId="25" w16cid:durableId="1513688413">
    <w:abstractNumId w:val="22"/>
  </w:num>
  <w:num w:numId="26" w16cid:durableId="1584218546">
    <w:abstractNumId w:val="26"/>
  </w:num>
  <w:num w:numId="27" w16cid:durableId="1077478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38"/>
    <w:rsid w:val="000B432E"/>
    <w:rsid w:val="001A5CDA"/>
    <w:rsid w:val="001F0937"/>
    <w:rsid w:val="001F4B19"/>
    <w:rsid w:val="00256947"/>
    <w:rsid w:val="002B797C"/>
    <w:rsid w:val="00367838"/>
    <w:rsid w:val="00374E58"/>
    <w:rsid w:val="003B3169"/>
    <w:rsid w:val="003D5527"/>
    <w:rsid w:val="003F4F96"/>
    <w:rsid w:val="0040090B"/>
    <w:rsid w:val="004708AF"/>
    <w:rsid w:val="005065E5"/>
    <w:rsid w:val="005871D9"/>
    <w:rsid w:val="006203DD"/>
    <w:rsid w:val="006B2F69"/>
    <w:rsid w:val="006E4ADA"/>
    <w:rsid w:val="00777F5D"/>
    <w:rsid w:val="00792140"/>
    <w:rsid w:val="007C2B68"/>
    <w:rsid w:val="007E6894"/>
    <w:rsid w:val="00935A5A"/>
    <w:rsid w:val="00A310D1"/>
    <w:rsid w:val="00A8198D"/>
    <w:rsid w:val="00C14A56"/>
    <w:rsid w:val="00C6799F"/>
    <w:rsid w:val="00CB5084"/>
    <w:rsid w:val="00CD3862"/>
    <w:rsid w:val="00D0771F"/>
    <w:rsid w:val="00D40391"/>
    <w:rsid w:val="00D469C4"/>
    <w:rsid w:val="00DF0698"/>
    <w:rsid w:val="00E34A66"/>
    <w:rsid w:val="00E42410"/>
    <w:rsid w:val="00FA4BB5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FE18"/>
  <w15:chartTrackingRefBased/>
  <w15:docId w15:val="{320B6E6E-C762-4A5E-8A91-AF0C9DEC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7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7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7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67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8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78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78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78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78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78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78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78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78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7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78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783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0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40090B"/>
    <w:rPr>
      <w:i/>
      <w:iCs/>
    </w:rPr>
  </w:style>
  <w:style w:type="character" w:styleId="Siln">
    <w:name w:val="Strong"/>
    <w:basedOn w:val="Standardnpsmoodstavce"/>
    <w:uiPriority w:val="22"/>
    <w:qFormat/>
    <w:rsid w:val="0040090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0090B"/>
    <w:rPr>
      <w:color w:val="0000FF"/>
      <w:u w:val="single"/>
    </w:rPr>
  </w:style>
  <w:style w:type="paragraph" w:styleId="Revize">
    <w:name w:val="Revision"/>
    <w:hidden/>
    <w:uiPriority w:val="99"/>
    <w:semiHidden/>
    <w:rsid w:val="00FD065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8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m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Jarmila Vaníčková</cp:lastModifiedBy>
  <cp:revision>4</cp:revision>
  <cp:lastPrinted>2024-04-10T11:45:00Z</cp:lastPrinted>
  <dcterms:created xsi:type="dcterms:W3CDTF">2024-04-21T16:24:00Z</dcterms:created>
  <dcterms:modified xsi:type="dcterms:W3CDTF">2024-04-21T21:11:00Z</dcterms:modified>
</cp:coreProperties>
</file>